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8" w:rsidRPr="002F2022" w:rsidRDefault="002F2022" w:rsidP="002F2022">
      <w:pPr>
        <w:ind w:firstLine="5670"/>
        <w:rPr>
          <w:sz w:val="28"/>
          <w:szCs w:val="28"/>
        </w:rPr>
      </w:pPr>
      <w:r>
        <w:t xml:space="preserve"> </w:t>
      </w:r>
      <w:r w:rsidR="006B6A3D" w:rsidRPr="002F2022">
        <w:rPr>
          <w:sz w:val="28"/>
          <w:szCs w:val="28"/>
        </w:rPr>
        <w:t>УТВЕРЖДАЮ</w:t>
      </w:r>
    </w:p>
    <w:p w:rsidR="006B6A3D" w:rsidRPr="002F2022" w:rsidRDefault="002F2022" w:rsidP="002F202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3D" w:rsidRPr="002F2022">
        <w:rPr>
          <w:sz w:val="28"/>
          <w:szCs w:val="28"/>
        </w:rPr>
        <w:t xml:space="preserve">Начальник отдела </w:t>
      </w:r>
    </w:p>
    <w:p w:rsidR="006B6A3D" w:rsidRPr="002F2022" w:rsidRDefault="002F2022" w:rsidP="002F202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3D" w:rsidRPr="002F2022">
        <w:rPr>
          <w:sz w:val="28"/>
          <w:szCs w:val="28"/>
        </w:rPr>
        <w:t>по образованию</w:t>
      </w:r>
    </w:p>
    <w:p w:rsidR="001561E8" w:rsidRDefault="002F2022" w:rsidP="002F202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A3D" w:rsidRPr="002F2022">
        <w:rPr>
          <w:sz w:val="28"/>
          <w:szCs w:val="28"/>
        </w:rPr>
        <w:t xml:space="preserve">Витебского райисполкома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F4124F">
        <w:rPr>
          <w:sz w:val="28"/>
          <w:szCs w:val="28"/>
        </w:rPr>
        <w:t xml:space="preserve"> </w:t>
      </w:r>
      <w:r w:rsidR="006B6A3D" w:rsidRPr="002F202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6B6A3D" w:rsidRPr="002F2022">
        <w:rPr>
          <w:sz w:val="28"/>
          <w:szCs w:val="28"/>
        </w:rPr>
        <w:t>_</w:t>
      </w:r>
      <w:proofErr w:type="spellStart"/>
      <w:r w:rsidR="006B6A3D" w:rsidRPr="002F2022">
        <w:rPr>
          <w:sz w:val="28"/>
          <w:szCs w:val="28"/>
        </w:rPr>
        <w:t>О.М.Трубловская</w:t>
      </w:r>
      <w:proofErr w:type="spellEnd"/>
    </w:p>
    <w:p w:rsidR="00F4124F" w:rsidRPr="002F2022" w:rsidRDefault="00F4124F" w:rsidP="002F2022">
      <w:pPr>
        <w:ind w:left="5670"/>
        <w:rPr>
          <w:sz w:val="28"/>
          <w:szCs w:val="28"/>
        </w:rPr>
      </w:pPr>
      <w:r>
        <w:rPr>
          <w:sz w:val="28"/>
          <w:szCs w:val="28"/>
        </w:rPr>
        <w:t>«___»_________2024г.</w:t>
      </w:r>
    </w:p>
    <w:p w:rsidR="001561E8" w:rsidRDefault="001561E8" w:rsidP="007E01B3"/>
    <w:p w:rsidR="003D1053" w:rsidRDefault="003D1053" w:rsidP="006B6A3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B6A3D" w:rsidRPr="00F4124F" w:rsidRDefault="006B6A3D" w:rsidP="006B6A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4124F">
        <w:rPr>
          <w:b/>
          <w:sz w:val="28"/>
          <w:szCs w:val="28"/>
        </w:rPr>
        <w:t>ПЛАН</w:t>
      </w:r>
    </w:p>
    <w:p w:rsidR="001561E8" w:rsidRPr="00F4124F" w:rsidRDefault="002F2022" w:rsidP="005E65B1">
      <w:pPr>
        <w:shd w:val="clear" w:color="auto" w:fill="FFFFFF"/>
        <w:ind w:firstLine="709"/>
        <w:jc w:val="center"/>
        <w:rPr>
          <w:b/>
          <w:sz w:val="30"/>
          <w:szCs w:val="30"/>
        </w:rPr>
      </w:pPr>
      <w:r w:rsidRPr="00F4124F">
        <w:rPr>
          <w:b/>
          <w:sz w:val="28"/>
          <w:szCs w:val="28"/>
        </w:rPr>
        <w:t>мероприятий</w:t>
      </w:r>
      <w:r w:rsidR="00F4124F">
        <w:rPr>
          <w:b/>
          <w:sz w:val="28"/>
          <w:szCs w:val="28"/>
        </w:rPr>
        <w:t>, посвященных</w:t>
      </w:r>
      <w:r w:rsidRPr="00F4124F">
        <w:rPr>
          <w:b/>
          <w:sz w:val="28"/>
          <w:szCs w:val="28"/>
        </w:rPr>
        <w:t xml:space="preserve"> 80-й годовщине </w:t>
      </w:r>
      <w:r w:rsidR="001561E8" w:rsidRPr="00F4124F">
        <w:rPr>
          <w:b/>
          <w:sz w:val="28"/>
          <w:szCs w:val="28"/>
        </w:rPr>
        <w:t>освобождения Республики Беларусь от немецко-фашистских захватчиков</w:t>
      </w:r>
      <w:r w:rsidR="001561E8" w:rsidRPr="00F4124F">
        <w:rPr>
          <w:b/>
          <w:sz w:val="30"/>
          <w:szCs w:val="30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2127"/>
        <w:gridCol w:w="3260"/>
      </w:tblGrid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 xml:space="preserve">№ </w:t>
            </w:r>
            <w:proofErr w:type="gramStart"/>
            <w:r w:rsidRPr="002F2022">
              <w:rPr>
                <w:sz w:val="28"/>
                <w:szCs w:val="28"/>
              </w:rPr>
              <w:t>п</w:t>
            </w:r>
            <w:proofErr w:type="gramEnd"/>
            <w:r w:rsidRPr="002F2022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1561E8" w:rsidRPr="002F2022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1561E8" w:rsidRPr="002F2022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0" w:type="dxa"/>
          </w:tcPr>
          <w:p w:rsidR="001561E8" w:rsidRPr="002F2022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 xml:space="preserve">Ответственные </w:t>
            </w:r>
          </w:p>
          <w:p w:rsidR="001561E8" w:rsidRPr="002F2022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 xml:space="preserve">за выполнение </w:t>
            </w:r>
          </w:p>
        </w:tc>
      </w:tr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Районный онлайн-</w:t>
            </w:r>
            <w:proofErr w:type="spellStart"/>
            <w:r w:rsidRPr="002F2022">
              <w:rPr>
                <w:sz w:val="28"/>
                <w:szCs w:val="28"/>
              </w:rPr>
              <w:t>челлендж</w:t>
            </w:r>
            <w:proofErr w:type="spellEnd"/>
          </w:p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«</w:t>
            </w:r>
            <w:proofErr w:type="spellStart"/>
            <w:r w:rsidRPr="002F2022">
              <w:rPr>
                <w:sz w:val="28"/>
                <w:szCs w:val="28"/>
              </w:rPr>
              <w:t>Селфи</w:t>
            </w:r>
            <w:proofErr w:type="spellEnd"/>
            <w:r w:rsidRPr="002F2022">
              <w:rPr>
                <w:sz w:val="28"/>
                <w:szCs w:val="28"/>
              </w:rPr>
              <w:t xml:space="preserve"> с Героем»</w:t>
            </w:r>
          </w:p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(с участниками и ветеранами войны, узниками концлагерей, свидетелями военных событий)</w:t>
            </w:r>
          </w:p>
        </w:tc>
        <w:tc>
          <w:tcPr>
            <w:tcW w:w="2127" w:type="dxa"/>
          </w:tcPr>
          <w:p w:rsidR="001561E8" w:rsidRPr="002F2022" w:rsidRDefault="00FB0654" w:rsidP="002F202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мая</w:t>
            </w:r>
            <w:r w:rsidR="001561E8" w:rsidRPr="002F20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20CCC" w:rsidRDefault="001561E8" w:rsidP="00B81AC5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</w:p>
          <w:p w:rsidR="002F2022" w:rsidRPr="002F2022" w:rsidRDefault="002F2022" w:rsidP="00B8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Районный форум молодежи</w:t>
            </w:r>
          </w:p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«Великой Победе -80!»</w:t>
            </w:r>
          </w:p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(митинг, диалоговая площадка  в ГУО «</w:t>
            </w:r>
            <w:proofErr w:type="spellStart"/>
            <w:r w:rsidRPr="002F2022">
              <w:rPr>
                <w:sz w:val="28"/>
                <w:szCs w:val="28"/>
              </w:rPr>
              <w:t>Суражская</w:t>
            </w:r>
            <w:proofErr w:type="spellEnd"/>
            <w:r w:rsidRPr="002F2022">
              <w:rPr>
                <w:sz w:val="28"/>
                <w:szCs w:val="28"/>
              </w:rPr>
              <w:t xml:space="preserve"> СШ», митинг, посадка сиреневой аллеи в ГУО «Запольская БШ»)</w:t>
            </w:r>
          </w:p>
        </w:tc>
        <w:tc>
          <w:tcPr>
            <w:tcW w:w="2127" w:type="dxa"/>
          </w:tcPr>
          <w:p w:rsidR="001561E8" w:rsidRPr="002F2022" w:rsidRDefault="002F2022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61E8" w:rsidRPr="002F2022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260" w:type="dxa"/>
          </w:tcPr>
          <w:p w:rsidR="001561E8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</w:p>
          <w:p w:rsidR="002F2022" w:rsidRDefault="002F2022" w:rsidP="0068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Суражская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  <w:p w:rsidR="002F2022" w:rsidRPr="002F2022" w:rsidRDefault="002F2022" w:rsidP="0068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«Запольская БШ»</w:t>
            </w:r>
          </w:p>
        </w:tc>
      </w:tr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52" w:type="dxa"/>
          </w:tcPr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Районная акция «Лоскутное полотно Победы»</w:t>
            </w:r>
          </w:p>
        </w:tc>
        <w:tc>
          <w:tcPr>
            <w:tcW w:w="2127" w:type="dxa"/>
          </w:tcPr>
          <w:p w:rsidR="001561E8" w:rsidRPr="002F2022" w:rsidRDefault="00B81AC5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1561E8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</w:p>
          <w:p w:rsidR="00710B39" w:rsidRPr="002F2022" w:rsidRDefault="002F2022" w:rsidP="00837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561E8" w:rsidRPr="002F2022" w:rsidRDefault="00837B45" w:rsidP="00837B4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Патриотический туристский поход</w:t>
            </w:r>
            <w:r w:rsidR="00F4124F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F4124F">
              <w:rPr>
                <w:rFonts w:eastAsia="Calibri"/>
                <w:sz w:val="28"/>
                <w:szCs w:val="28"/>
                <w:lang w:eastAsia="en-US"/>
              </w:rPr>
              <w:t>Придвинье</w:t>
            </w:r>
            <w:proofErr w:type="spellEnd"/>
            <w:r w:rsidR="00F4124F">
              <w:rPr>
                <w:rFonts w:eastAsia="Calibri"/>
                <w:sz w:val="28"/>
                <w:szCs w:val="28"/>
                <w:lang w:eastAsia="en-US"/>
              </w:rPr>
              <w:t>: места силы</w:t>
            </w:r>
            <w:r w:rsidR="001561E8" w:rsidRPr="002F202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(вело-водно-пеший поход по территории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Вымнянского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совета) с участием учащихся, в отношении которых проводится ИПР</w:t>
            </w:r>
          </w:p>
        </w:tc>
        <w:tc>
          <w:tcPr>
            <w:tcW w:w="2127" w:type="dxa"/>
          </w:tcPr>
          <w:p w:rsidR="001561E8" w:rsidRPr="002F2022" w:rsidRDefault="00FB0654" w:rsidP="00226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60" w:type="dxa"/>
          </w:tcPr>
          <w:p w:rsidR="00620CCC" w:rsidRDefault="001561E8" w:rsidP="00B81AC5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  <w:r w:rsidR="00B81AC5" w:rsidRPr="002F2022">
              <w:rPr>
                <w:sz w:val="28"/>
                <w:szCs w:val="28"/>
              </w:rPr>
              <w:t xml:space="preserve"> </w:t>
            </w:r>
          </w:p>
          <w:p w:rsidR="00837B45" w:rsidRDefault="00837B45" w:rsidP="00B8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Вымнянская</w:t>
            </w:r>
            <w:proofErr w:type="spellEnd"/>
            <w:r>
              <w:rPr>
                <w:sz w:val="28"/>
                <w:szCs w:val="28"/>
              </w:rPr>
              <w:t xml:space="preserve"> БШ»</w:t>
            </w:r>
          </w:p>
          <w:p w:rsidR="00837B45" w:rsidRPr="002F2022" w:rsidRDefault="00837B45" w:rsidP="00B8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Яновичская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</w:tr>
      <w:tr w:rsidR="00FB0654" w:rsidRPr="002F2022" w:rsidTr="004C3BE4">
        <w:trPr>
          <w:trHeight w:val="3864"/>
        </w:trPr>
        <w:tc>
          <w:tcPr>
            <w:tcW w:w="710" w:type="dxa"/>
          </w:tcPr>
          <w:p w:rsidR="00FB0654" w:rsidRPr="002F2022" w:rsidRDefault="00FB065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FB0654" w:rsidRPr="002F2022" w:rsidRDefault="00FB0654" w:rsidP="00FB0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имен</w:t>
            </w:r>
            <w:r w:rsidRPr="002F2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героев учреждениям образования</w:t>
            </w:r>
          </w:p>
        </w:tc>
        <w:tc>
          <w:tcPr>
            <w:tcW w:w="2127" w:type="dxa"/>
          </w:tcPr>
          <w:p w:rsidR="00FB0654" w:rsidRPr="002F2022" w:rsidRDefault="00FB0654" w:rsidP="0068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B0654" w:rsidRPr="002F2022" w:rsidRDefault="00FB0654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ГУО «Кировская средняя школа Витебского района»</w:t>
            </w:r>
          </w:p>
          <w:p w:rsidR="00FB0654" w:rsidRPr="002F2022" w:rsidRDefault="00FB0654" w:rsidP="008228E1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ГУО «</w:t>
            </w:r>
            <w:proofErr w:type="spellStart"/>
            <w:r w:rsidRPr="002F2022">
              <w:rPr>
                <w:sz w:val="28"/>
                <w:szCs w:val="28"/>
              </w:rPr>
              <w:t>Новкинская</w:t>
            </w:r>
            <w:proofErr w:type="spellEnd"/>
            <w:r w:rsidRPr="002F2022">
              <w:rPr>
                <w:sz w:val="28"/>
                <w:szCs w:val="28"/>
              </w:rPr>
              <w:t xml:space="preserve"> средняя школа Витебского района»</w:t>
            </w:r>
          </w:p>
          <w:p w:rsidR="00FB0654" w:rsidRPr="002F2022" w:rsidRDefault="00FB0654" w:rsidP="008228E1">
            <w:pPr>
              <w:jc w:val="center"/>
              <w:rPr>
                <w:sz w:val="28"/>
                <w:szCs w:val="28"/>
              </w:rPr>
            </w:pPr>
            <w:r w:rsidRPr="002F202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F2022">
              <w:rPr>
                <w:color w:val="000000"/>
                <w:sz w:val="28"/>
                <w:szCs w:val="28"/>
              </w:rPr>
              <w:t>Мазоловская</w:t>
            </w:r>
            <w:proofErr w:type="spellEnd"/>
            <w:r w:rsidRPr="002F2022">
              <w:rPr>
                <w:color w:val="000000"/>
                <w:sz w:val="28"/>
                <w:szCs w:val="28"/>
              </w:rPr>
              <w:t xml:space="preserve"> средняя школа Витебского района»</w:t>
            </w:r>
          </w:p>
          <w:p w:rsidR="00FB0654" w:rsidRPr="002F2022" w:rsidRDefault="00FB0654" w:rsidP="008228E1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ГУО «</w:t>
            </w:r>
            <w:proofErr w:type="spellStart"/>
            <w:r w:rsidRPr="002F2022">
              <w:rPr>
                <w:sz w:val="28"/>
                <w:szCs w:val="28"/>
              </w:rPr>
              <w:t>Яновичская</w:t>
            </w:r>
            <w:proofErr w:type="spellEnd"/>
            <w:r w:rsidRPr="002F2022">
              <w:rPr>
                <w:sz w:val="28"/>
                <w:szCs w:val="28"/>
              </w:rPr>
              <w:t xml:space="preserve"> средняя школа Витебского района»</w:t>
            </w:r>
          </w:p>
        </w:tc>
      </w:tr>
      <w:tr w:rsidR="001561E8" w:rsidRPr="002F2022" w:rsidTr="004C3BE4">
        <w:tc>
          <w:tcPr>
            <w:tcW w:w="710" w:type="dxa"/>
          </w:tcPr>
          <w:p w:rsidR="001561E8" w:rsidRPr="002F2022" w:rsidRDefault="001561E8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561E8" w:rsidRPr="002F2022" w:rsidRDefault="001561E8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Районная выставка-конкурс творческих работ учащихся, педагогов и родителей «Салют Победы»</w:t>
            </w:r>
          </w:p>
        </w:tc>
        <w:tc>
          <w:tcPr>
            <w:tcW w:w="2127" w:type="dxa"/>
          </w:tcPr>
          <w:p w:rsidR="001561E8" w:rsidRPr="002F2022" w:rsidRDefault="00FB0654" w:rsidP="007E0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260" w:type="dxa"/>
          </w:tcPr>
          <w:p w:rsidR="001561E8" w:rsidRDefault="001561E8" w:rsidP="0068014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</w:p>
          <w:p w:rsidR="00FB0654" w:rsidRPr="002F2022" w:rsidRDefault="00FB0654" w:rsidP="0068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7F0EE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7F0EE4" w:rsidRPr="002F2022" w:rsidRDefault="007F0EE4" w:rsidP="007F0EE4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Торжественные линейки, митинги</w:t>
            </w:r>
            <w:r w:rsidR="00FB0654">
              <w:rPr>
                <w:sz w:val="28"/>
                <w:szCs w:val="28"/>
              </w:rPr>
              <w:t>, возложения</w:t>
            </w:r>
            <w:r w:rsidRPr="002F2022">
              <w:rPr>
                <w:sz w:val="28"/>
                <w:szCs w:val="28"/>
              </w:rPr>
              <w:t xml:space="preserve"> цветов</w:t>
            </w:r>
            <w:r w:rsidR="00FB0654">
              <w:rPr>
                <w:sz w:val="28"/>
                <w:szCs w:val="28"/>
              </w:rPr>
              <w:t xml:space="preserve"> погибшим солдатам в годы войны</w:t>
            </w:r>
          </w:p>
        </w:tc>
        <w:tc>
          <w:tcPr>
            <w:tcW w:w="2127" w:type="dxa"/>
          </w:tcPr>
          <w:p w:rsidR="007F0EE4" w:rsidRPr="002F2022" w:rsidRDefault="007F0EE4" w:rsidP="001561E8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 xml:space="preserve">7,8,9 мая </w:t>
            </w:r>
          </w:p>
        </w:tc>
        <w:tc>
          <w:tcPr>
            <w:tcW w:w="3260" w:type="dxa"/>
          </w:tcPr>
          <w:p w:rsidR="007F0EE4" w:rsidRPr="002F2022" w:rsidRDefault="007F0EE4" w:rsidP="00620CCC">
            <w:pPr>
              <w:jc w:val="center"/>
              <w:rPr>
                <w:sz w:val="28"/>
                <w:szCs w:val="28"/>
              </w:rPr>
            </w:pPr>
          </w:p>
          <w:p w:rsidR="007F0EE4" w:rsidRPr="002F2022" w:rsidRDefault="003D1053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7F0EE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7F0EE4" w:rsidRPr="002F2022" w:rsidRDefault="003D1053" w:rsidP="003D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акц</w:t>
            </w:r>
            <w:r w:rsidR="007F0EE4" w:rsidRPr="002F202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</w:t>
            </w:r>
            <w:r w:rsidR="007F0EE4" w:rsidRPr="002F2022">
              <w:rPr>
                <w:sz w:val="28"/>
                <w:szCs w:val="28"/>
              </w:rPr>
              <w:t xml:space="preserve"> «Доброе сердце ветеранам», «Ваша Победа – наша свобода», «Забота», «Милосердие», «Ветеран живет рядом», «Молодежь – ветеранам!», «Мой подарок ветерану!» по оказанию помощи ветеранам Великой Отечественной войны силами тимуровских и молодежных волонтерских отрядов</w:t>
            </w:r>
          </w:p>
        </w:tc>
        <w:tc>
          <w:tcPr>
            <w:tcW w:w="2127" w:type="dxa"/>
          </w:tcPr>
          <w:p w:rsidR="007F0EE4" w:rsidRPr="002F2022" w:rsidRDefault="003D1053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7F0EE4" w:rsidRPr="002F2022" w:rsidRDefault="003D1053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7F0EE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7F0EE4" w:rsidRPr="002F2022" w:rsidRDefault="007F0EE4" w:rsidP="003D1053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Работа волонтерских отрядов по оказанию помощи одиноким и престарелым гражданам, наведению порядка на местах захоронений</w:t>
            </w:r>
          </w:p>
        </w:tc>
        <w:tc>
          <w:tcPr>
            <w:tcW w:w="2127" w:type="dxa"/>
          </w:tcPr>
          <w:p w:rsidR="007F0EE4" w:rsidRPr="002F2022" w:rsidRDefault="003D1053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7F0EE4" w:rsidRPr="002F2022" w:rsidRDefault="003D1053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7F0EE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7F0EE4" w:rsidRPr="002F2022" w:rsidRDefault="003D1053" w:rsidP="003D1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концерты,  торжественные шествия, посвященные 80-летию освобождения Беларуси  от немецко-фашистских захватчиков</w:t>
            </w:r>
          </w:p>
        </w:tc>
        <w:tc>
          <w:tcPr>
            <w:tcW w:w="2127" w:type="dxa"/>
          </w:tcPr>
          <w:p w:rsidR="007F0EE4" w:rsidRPr="002F2022" w:rsidRDefault="007F0EE4" w:rsidP="004F0421">
            <w:pPr>
              <w:ind w:hanging="59"/>
              <w:jc w:val="center"/>
              <w:rPr>
                <w:sz w:val="28"/>
                <w:szCs w:val="28"/>
              </w:rPr>
            </w:pPr>
          </w:p>
          <w:p w:rsidR="007F0EE4" w:rsidRPr="002F2022" w:rsidRDefault="003D1053" w:rsidP="004F0421">
            <w:pPr>
              <w:ind w:hanging="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июль</w:t>
            </w:r>
          </w:p>
          <w:p w:rsidR="007F0EE4" w:rsidRPr="002F2022" w:rsidRDefault="007F0EE4" w:rsidP="004F0421">
            <w:pPr>
              <w:ind w:hanging="59"/>
              <w:jc w:val="center"/>
              <w:rPr>
                <w:sz w:val="28"/>
                <w:szCs w:val="28"/>
              </w:rPr>
            </w:pPr>
          </w:p>
          <w:p w:rsidR="007F0EE4" w:rsidRPr="002F2022" w:rsidRDefault="007F0EE4" w:rsidP="004F0421">
            <w:pPr>
              <w:ind w:hanging="59"/>
              <w:jc w:val="center"/>
              <w:rPr>
                <w:sz w:val="28"/>
                <w:szCs w:val="28"/>
              </w:rPr>
            </w:pPr>
          </w:p>
          <w:p w:rsidR="007F0EE4" w:rsidRPr="002F2022" w:rsidRDefault="007F0EE4" w:rsidP="004F0421">
            <w:pPr>
              <w:ind w:hanging="59"/>
              <w:jc w:val="center"/>
              <w:rPr>
                <w:sz w:val="28"/>
                <w:szCs w:val="28"/>
              </w:rPr>
            </w:pPr>
          </w:p>
          <w:p w:rsidR="007F0EE4" w:rsidRPr="002F2022" w:rsidRDefault="007F0EE4" w:rsidP="003D10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F0EE4" w:rsidRPr="002F2022" w:rsidRDefault="003D1053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7F0EE4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7F0EE4" w:rsidRPr="002F2022" w:rsidRDefault="00BD1C06" w:rsidP="007F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Вахты П</w:t>
            </w:r>
            <w:r w:rsidR="007F0EE4" w:rsidRPr="002F2022">
              <w:rPr>
                <w:sz w:val="28"/>
                <w:szCs w:val="28"/>
              </w:rPr>
              <w:t>амяти для активизации поисково-</w:t>
            </w:r>
            <w:r w:rsidR="007F0EE4" w:rsidRPr="002F2022">
              <w:rPr>
                <w:sz w:val="28"/>
                <w:szCs w:val="28"/>
              </w:rPr>
              <w:lastRenderedPageBreak/>
              <w:t>исследовательской работы по установлению имен, судеб и мест захоронений погибших в годы Великой Отечественной войны</w:t>
            </w:r>
          </w:p>
        </w:tc>
        <w:tc>
          <w:tcPr>
            <w:tcW w:w="2127" w:type="dxa"/>
          </w:tcPr>
          <w:p w:rsidR="007F0EE4" w:rsidRPr="002F2022" w:rsidRDefault="00BD1C06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7F0EE4" w:rsidRPr="002F2022" w:rsidRDefault="00BD1C06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7F0EE4" w:rsidRPr="002F2022" w:rsidTr="004C3BE4">
        <w:tc>
          <w:tcPr>
            <w:tcW w:w="710" w:type="dxa"/>
          </w:tcPr>
          <w:p w:rsidR="007F0EE4" w:rsidRPr="002F2022" w:rsidRDefault="00BD1C06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7F0EE4" w:rsidRPr="002F202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7F0EE4" w:rsidRPr="002F2022" w:rsidRDefault="00BD1C06" w:rsidP="00BD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7F0EE4" w:rsidRPr="002F2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создание новых </w:t>
            </w:r>
            <w:r w:rsidR="007F0EE4" w:rsidRPr="002F2022">
              <w:rPr>
                <w:sz w:val="28"/>
                <w:szCs w:val="28"/>
              </w:rPr>
              <w:t>экскурсионно-туристических маршрутов по историческим местам, связанным с Великой Отечественной войной</w:t>
            </w:r>
          </w:p>
        </w:tc>
        <w:tc>
          <w:tcPr>
            <w:tcW w:w="2127" w:type="dxa"/>
          </w:tcPr>
          <w:p w:rsidR="007F0EE4" w:rsidRPr="002F2022" w:rsidRDefault="00BD1C06" w:rsidP="00BD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7F0EE4" w:rsidRPr="002F2022" w:rsidRDefault="00BD1C06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F202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1C06" w:rsidRPr="002F2022" w:rsidRDefault="00BD1C06" w:rsidP="00BD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республиканских акциях </w:t>
            </w:r>
            <w:r w:rsidRPr="002F2022">
              <w:rPr>
                <w:sz w:val="28"/>
                <w:szCs w:val="28"/>
              </w:rPr>
              <w:t xml:space="preserve">«Шлях </w:t>
            </w:r>
            <w:proofErr w:type="spellStart"/>
            <w:r w:rsidRPr="002F2022">
              <w:rPr>
                <w:sz w:val="28"/>
                <w:szCs w:val="28"/>
              </w:rPr>
              <w:t>Перамог</w:t>
            </w:r>
            <w:proofErr w:type="spellEnd"/>
            <w:proofErr w:type="gramStart"/>
            <w:r w:rsidRPr="002F2022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F20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2F2022">
              <w:rPr>
                <w:sz w:val="28"/>
                <w:szCs w:val="28"/>
              </w:rPr>
              <w:t>«Великой Победе – 80!»</w:t>
            </w:r>
            <w:r>
              <w:rPr>
                <w:sz w:val="28"/>
                <w:szCs w:val="28"/>
              </w:rPr>
              <w:t xml:space="preserve">, </w:t>
            </w:r>
            <w:r w:rsidRPr="002F2022">
              <w:rPr>
                <w:sz w:val="28"/>
                <w:szCs w:val="28"/>
              </w:rPr>
              <w:t>«Марафон памяти»</w:t>
            </w:r>
          </w:p>
        </w:tc>
        <w:tc>
          <w:tcPr>
            <w:tcW w:w="2127" w:type="dxa"/>
          </w:tcPr>
          <w:p w:rsidR="00BD1C06" w:rsidRPr="002F2022" w:rsidRDefault="00BD1C06" w:rsidP="0034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D1C06" w:rsidRPr="002F2022" w:rsidRDefault="00BD1C06" w:rsidP="00DA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F202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конкурсы</w:t>
            </w:r>
            <w:r w:rsidRPr="002F2022">
              <w:rPr>
                <w:sz w:val="28"/>
                <w:szCs w:val="28"/>
              </w:rPr>
              <w:t xml:space="preserve"> рисунков «Помнить сердце велит»</w:t>
            </w:r>
            <w:r>
              <w:rPr>
                <w:sz w:val="28"/>
                <w:szCs w:val="28"/>
              </w:rPr>
              <w:t>, «Нам мир завещано беречь»</w:t>
            </w:r>
          </w:p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D1C06" w:rsidRPr="002F2022" w:rsidRDefault="00BD1C06" w:rsidP="0034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D1C06" w:rsidRPr="002F2022" w:rsidRDefault="00BD1C06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республиканского п</w:t>
            </w:r>
            <w:r w:rsidRPr="002F2022">
              <w:rPr>
                <w:sz w:val="28"/>
                <w:szCs w:val="28"/>
              </w:rPr>
              <w:t>роекта «Шаг в историю»</w:t>
            </w:r>
          </w:p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D1C06" w:rsidRPr="002F2022" w:rsidRDefault="00BD1C06" w:rsidP="0034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D1C06" w:rsidRPr="002F2022" w:rsidRDefault="00BD1C06" w:rsidP="00DA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BD1C06" w:rsidRPr="002F2022" w:rsidRDefault="00BD1C06" w:rsidP="004C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</w:t>
            </w:r>
            <w:r w:rsidRPr="002F2022">
              <w:rPr>
                <w:sz w:val="28"/>
                <w:szCs w:val="28"/>
              </w:rPr>
              <w:t xml:space="preserve"> «Цветы для мира»</w:t>
            </w:r>
          </w:p>
        </w:tc>
        <w:tc>
          <w:tcPr>
            <w:tcW w:w="2127" w:type="dxa"/>
          </w:tcPr>
          <w:p w:rsidR="00BD1C06" w:rsidRPr="002F2022" w:rsidRDefault="00342DCB" w:rsidP="0034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май-июль</w:t>
            </w:r>
          </w:p>
        </w:tc>
        <w:tc>
          <w:tcPr>
            <w:tcW w:w="3260" w:type="dxa"/>
          </w:tcPr>
          <w:p w:rsidR="00BD1C06" w:rsidRPr="002F2022" w:rsidRDefault="00BD1C06" w:rsidP="00DA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BD1C06" w:rsidRPr="002F2022" w:rsidRDefault="00BD1C06" w:rsidP="00BD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спартакиада</w:t>
            </w:r>
            <w:r w:rsidRPr="002F2022">
              <w:rPr>
                <w:sz w:val="28"/>
                <w:szCs w:val="28"/>
              </w:rPr>
              <w:t xml:space="preserve"> среди молодежи по летнему многоборью «Защитник Отечества»</w:t>
            </w:r>
            <w:r>
              <w:rPr>
                <w:sz w:val="28"/>
                <w:szCs w:val="28"/>
              </w:rPr>
              <w:t xml:space="preserve">, </w:t>
            </w:r>
            <w:r w:rsidRPr="002F2022">
              <w:rPr>
                <w:sz w:val="28"/>
                <w:szCs w:val="28"/>
              </w:rPr>
              <w:t>военно-спортивных игр «Зарница», «Орленок», «Бастионы мужества»</w:t>
            </w:r>
          </w:p>
        </w:tc>
        <w:tc>
          <w:tcPr>
            <w:tcW w:w="2127" w:type="dxa"/>
          </w:tcPr>
          <w:p w:rsidR="00BD1C06" w:rsidRPr="002F2022" w:rsidRDefault="00BD1C06" w:rsidP="00BD1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60" w:type="dxa"/>
          </w:tcPr>
          <w:p w:rsidR="00BD1C06" w:rsidRPr="002F2022" w:rsidRDefault="00BD1C06" w:rsidP="00DA3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BD1C06" w:rsidP="00680142">
            <w:pPr>
              <w:jc w:val="both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BD1C06" w:rsidRPr="002F2022" w:rsidRDefault="00BD1C06" w:rsidP="004C3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туристский слет школьников и педагогических работников «</w:t>
            </w:r>
            <w:r w:rsidR="00F4124F">
              <w:rPr>
                <w:sz w:val="28"/>
                <w:szCs w:val="28"/>
              </w:rPr>
              <w:t>Вершина+</w:t>
            </w:r>
            <w:r w:rsidR="00F60012">
              <w:rPr>
                <w:sz w:val="28"/>
                <w:szCs w:val="28"/>
              </w:rPr>
              <w:t>», посвященный 80-летию освобождения РБ и 100-летию района</w:t>
            </w:r>
          </w:p>
        </w:tc>
        <w:tc>
          <w:tcPr>
            <w:tcW w:w="2127" w:type="dxa"/>
          </w:tcPr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BD1C06" w:rsidRPr="002F2022" w:rsidRDefault="00BD1C06" w:rsidP="007F0E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60012" w:rsidRDefault="00F60012" w:rsidP="00F60012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</w:p>
          <w:p w:rsidR="00F4124F" w:rsidRDefault="00F4124F" w:rsidP="00F6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  <w:p w:rsidR="00BD1C06" w:rsidRPr="002F2022" w:rsidRDefault="00BD1C06" w:rsidP="00620CCC">
            <w:pPr>
              <w:jc w:val="center"/>
              <w:rPr>
                <w:sz w:val="28"/>
                <w:szCs w:val="28"/>
              </w:rPr>
            </w:pP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F60012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1C06" w:rsidRPr="002F2022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1C06" w:rsidRPr="002F2022" w:rsidRDefault="00F60012" w:rsidP="00F6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Диалоговые площадки</w:t>
            </w:r>
            <w:r w:rsidR="00BD1C06" w:rsidRPr="002F202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Школа Активного Гражданина, посвященные</w:t>
            </w:r>
            <w:r w:rsidR="00BD1C06" w:rsidRPr="002F2022">
              <w:rPr>
                <w:sz w:val="28"/>
                <w:szCs w:val="28"/>
              </w:rPr>
              <w:t xml:space="preserve"> 80-й годовщине освобождения Республики Беларусь  от немецко-фашистских захватчиков </w:t>
            </w:r>
          </w:p>
        </w:tc>
        <w:tc>
          <w:tcPr>
            <w:tcW w:w="2127" w:type="dxa"/>
          </w:tcPr>
          <w:p w:rsidR="00BD1C06" w:rsidRPr="002F2022" w:rsidRDefault="00F60012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BD1C06" w:rsidRPr="002F2022" w:rsidRDefault="00F60012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общего среднего образования</w:t>
            </w:r>
          </w:p>
        </w:tc>
      </w:tr>
      <w:tr w:rsidR="00BD1C06" w:rsidRPr="002F2022" w:rsidTr="004C3BE4">
        <w:tc>
          <w:tcPr>
            <w:tcW w:w="710" w:type="dxa"/>
          </w:tcPr>
          <w:p w:rsidR="00BD1C06" w:rsidRPr="002F2022" w:rsidRDefault="00F60012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37468E" w:rsidRDefault="00BD1C06" w:rsidP="0037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</w:t>
            </w:r>
            <w:r w:rsidRPr="002F2022">
              <w:rPr>
                <w:sz w:val="28"/>
                <w:szCs w:val="28"/>
              </w:rPr>
              <w:t>республиканской акции «История Победы в истории моей семьи»</w:t>
            </w:r>
          </w:p>
          <w:p w:rsidR="0037468E" w:rsidRPr="002F2022" w:rsidRDefault="0037468E" w:rsidP="0037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D1C06" w:rsidRPr="002F2022" w:rsidRDefault="00F60012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F4124F" w:rsidRDefault="00F60012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Витебский РС ОО БРПО</w:t>
            </w:r>
          </w:p>
          <w:p w:rsidR="00BD1C06" w:rsidRPr="002F2022" w:rsidRDefault="00F4124F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Пионерские дружины</w:t>
            </w:r>
            <w:r w:rsidR="00F60012">
              <w:rPr>
                <w:sz w:val="28"/>
                <w:szCs w:val="28"/>
              </w:rPr>
              <w:t xml:space="preserve"> </w:t>
            </w:r>
          </w:p>
        </w:tc>
      </w:tr>
      <w:tr w:rsidR="0037468E" w:rsidRPr="002F2022" w:rsidTr="004C3BE4">
        <w:tc>
          <w:tcPr>
            <w:tcW w:w="710" w:type="dxa"/>
          </w:tcPr>
          <w:p w:rsidR="0037468E" w:rsidRDefault="0037468E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252" w:type="dxa"/>
          </w:tcPr>
          <w:p w:rsidR="0037468E" w:rsidRDefault="0037468E" w:rsidP="00F6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школьного военно-патриотического клуба</w:t>
            </w:r>
          </w:p>
        </w:tc>
        <w:tc>
          <w:tcPr>
            <w:tcW w:w="2127" w:type="dxa"/>
          </w:tcPr>
          <w:p w:rsidR="0037468E" w:rsidRDefault="0037468E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37468E" w:rsidRDefault="0037468E" w:rsidP="00620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sz w:val="28"/>
                <w:szCs w:val="28"/>
              </w:rPr>
              <w:t>И.Е.Бесхлебного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00285" w:rsidRPr="002F2022" w:rsidTr="004C3BE4">
        <w:tc>
          <w:tcPr>
            <w:tcW w:w="710" w:type="dxa"/>
          </w:tcPr>
          <w:p w:rsidR="00D00285" w:rsidRDefault="00D00285" w:rsidP="00680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D00285" w:rsidRDefault="00D00285" w:rsidP="00F60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тематического подворья «Придвинье-80» на областной ярмарке</w:t>
            </w:r>
          </w:p>
        </w:tc>
        <w:tc>
          <w:tcPr>
            <w:tcW w:w="2127" w:type="dxa"/>
          </w:tcPr>
          <w:p w:rsidR="00D00285" w:rsidRDefault="00D00285" w:rsidP="00156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</w:tcPr>
          <w:p w:rsidR="00D00285" w:rsidRDefault="00D00285" w:rsidP="00D00285">
            <w:pPr>
              <w:jc w:val="center"/>
              <w:rPr>
                <w:sz w:val="28"/>
                <w:szCs w:val="28"/>
              </w:rPr>
            </w:pPr>
            <w:r w:rsidRPr="002F2022">
              <w:rPr>
                <w:sz w:val="28"/>
                <w:szCs w:val="28"/>
              </w:rPr>
              <w:t>ГУДО «Центр детей и молодежи Витебского района»</w:t>
            </w:r>
            <w:bookmarkStart w:id="0" w:name="_GoBack"/>
            <w:bookmarkEnd w:id="0"/>
          </w:p>
        </w:tc>
      </w:tr>
    </w:tbl>
    <w:p w:rsidR="00D56CC6" w:rsidRPr="002F2022" w:rsidRDefault="00D56CC6" w:rsidP="001561E8">
      <w:pPr>
        <w:tabs>
          <w:tab w:val="left" w:pos="1248"/>
        </w:tabs>
        <w:rPr>
          <w:sz w:val="28"/>
          <w:szCs w:val="28"/>
        </w:rPr>
      </w:pPr>
    </w:p>
    <w:sectPr w:rsidR="00D56CC6" w:rsidRPr="002F2022" w:rsidSect="005E65B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1E" w:rsidRDefault="00CF0E1E" w:rsidP="006B6A3D">
      <w:r>
        <w:separator/>
      </w:r>
    </w:p>
  </w:endnote>
  <w:endnote w:type="continuationSeparator" w:id="0">
    <w:p w:rsidR="00CF0E1E" w:rsidRDefault="00CF0E1E" w:rsidP="006B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1E" w:rsidRDefault="00CF0E1E" w:rsidP="006B6A3D">
      <w:r>
        <w:separator/>
      </w:r>
    </w:p>
  </w:footnote>
  <w:footnote w:type="continuationSeparator" w:id="0">
    <w:p w:rsidR="00CF0E1E" w:rsidRDefault="00CF0E1E" w:rsidP="006B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2DC4"/>
    <w:multiLevelType w:val="hybridMultilevel"/>
    <w:tmpl w:val="C76E7BC4"/>
    <w:lvl w:ilvl="0" w:tplc="E510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E8"/>
    <w:rsid w:val="001561E8"/>
    <w:rsid w:val="00182BAF"/>
    <w:rsid w:val="00226B8A"/>
    <w:rsid w:val="002F2022"/>
    <w:rsid w:val="00322302"/>
    <w:rsid w:val="003230C2"/>
    <w:rsid w:val="00342DCB"/>
    <w:rsid w:val="0035292E"/>
    <w:rsid w:val="0037468E"/>
    <w:rsid w:val="00382358"/>
    <w:rsid w:val="003A03D9"/>
    <w:rsid w:val="003D1053"/>
    <w:rsid w:val="004C3BE4"/>
    <w:rsid w:val="004F0421"/>
    <w:rsid w:val="005E65B1"/>
    <w:rsid w:val="00620CCC"/>
    <w:rsid w:val="006B6A3D"/>
    <w:rsid w:val="00710B39"/>
    <w:rsid w:val="00781AF5"/>
    <w:rsid w:val="007E01B3"/>
    <w:rsid w:val="007F0EE4"/>
    <w:rsid w:val="008228E1"/>
    <w:rsid w:val="00837B45"/>
    <w:rsid w:val="00983AD9"/>
    <w:rsid w:val="00AC7958"/>
    <w:rsid w:val="00B81AC5"/>
    <w:rsid w:val="00B91EED"/>
    <w:rsid w:val="00BB6C31"/>
    <w:rsid w:val="00BD1C06"/>
    <w:rsid w:val="00CD13B4"/>
    <w:rsid w:val="00CF0E1E"/>
    <w:rsid w:val="00D00285"/>
    <w:rsid w:val="00D56CC6"/>
    <w:rsid w:val="00D8484B"/>
    <w:rsid w:val="00F255DA"/>
    <w:rsid w:val="00F4124F"/>
    <w:rsid w:val="00F60012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1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F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B6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1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1B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F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78E9-082D-4F4C-9DD3-4804B2FD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10</cp:revision>
  <cp:lastPrinted>2024-03-18T14:02:00Z</cp:lastPrinted>
  <dcterms:created xsi:type="dcterms:W3CDTF">2024-03-22T14:58:00Z</dcterms:created>
  <dcterms:modified xsi:type="dcterms:W3CDTF">2024-03-22T16:01:00Z</dcterms:modified>
</cp:coreProperties>
</file>